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EC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174н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"Оператор установок</w:t>
        </w:r>
        <w:r>
          <w:rPr>
            <w:rStyle w:val="a4"/>
            <w:b w:val="0"/>
            <w:bCs w:val="0"/>
          </w:rPr>
          <w:t xml:space="preserve"> по нанесению покрытий в вакууме"</w:t>
        </w:r>
      </w:hyperlink>
    </w:p>
    <w:p w:rsidR="00000000" w:rsidRDefault="00116ECC"/>
    <w:p w:rsidR="00000000" w:rsidRDefault="00116ECC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116EC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"Оператор установок по нанесению покрытий в вакууме".</w:t>
      </w:r>
    </w:p>
    <w:bookmarkEnd w:id="0"/>
    <w:p w:rsidR="00000000" w:rsidRDefault="00116EC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EC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EC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116ECC"/>
    <w:p w:rsidR="00000000" w:rsidRDefault="00116ECC">
      <w:r>
        <w:t>Зарегистрировано в Минюсте РФ 16 марта 2017 г.</w:t>
      </w:r>
    </w:p>
    <w:p w:rsidR="00000000" w:rsidRDefault="00116ECC">
      <w:r>
        <w:t>Регистрационный N 45981</w:t>
      </w:r>
    </w:p>
    <w:p w:rsidR="00000000" w:rsidRDefault="00116ECC"/>
    <w:p w:rsidR="00000000" w:rsidRDefault="00116EC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End w:id="1"/>
    <w:p w:rsidR="00000000" w:rsidRDefault="00116EC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116ECC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174н</w:t>
      </w:r>
    </w:p>
    <w:p w:rsidR="00000000" w:rsidRDefault="00116ECC"/>
    <w:p w:rsidR="00000000" w:rsidRDefault="00116ECC">
      <w:pPr>
        <w:pStyle w:val="1"/>
      </w:pPr>
      <w:r>
        <w:t>Профессион</w:t>
      </w:r>
      <w:r>
        <w:t>альный стандарт</w:t>
      </w:r>
      <w:r>
        <w:br/>
        <w:t>Оператор установок по нанесению покрытий в вакууме</w:t>
      </w:r>
    </w:p>
    <w:p w:rsidR="00000000" w:rsidRDefault="00116ECC"/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963        │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└───────────────────┘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116ECC"/>
    <w:p w:rsidR="00000000" w:rsidRDefault="00116ECC">
      <w:pPr>
        <w:pStyle w:val="1"/>
      </w:pPr>
      <w:bookmarkStart w:id="2" w:name="sub_100"/>
      <w:r>
        <w:t>I. Общие сведения</w:t>
      </w:r>
    </w:p>
    <w:bookmarkEnd w:id="2"/>
    <w:p w:rsidR="00000000" w:rsidRDefault="00116ECC"/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Нанесение функциональных тонкопленочных покрытий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 инструмент, заготовки, детали и изделия в вакууме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методами физ</w:t>
      </w:r>
      <w:r>
        <w:rPr>
          <w:sz w:val="22"/>
          <w:szCs w:val="22"/>
        </w:rPr>
        <w:t>ического осаждения из паровой фазы на        ┌─────────────┐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автоматизированных и автоматических установках           │    40.160   │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└─────────────┘</w:t>
      </w:r>
    </w:p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</w:t>
      </w:r>
      <w:r>
        <w:rPr>
          <w:sz w:val="22"/>
          <w:szCs w:val="22"/>
        </w:rPr>
        <w:t xml:space="preserve">              Код</w:t>
      </w:r>
    </w:p>
    <w:p w:rsidR="00000000" w:rsidRDefault="00116ECC"/>
    <w:p w:rsidR="00000000" w:rsidRDefault="00116ECC">
      <w:pPr>
        <w:pStyle w:val="afff2"/>
      </w:pPr>
      <w:r>
        <w:t>Основная цель вида профессиональной деятельности: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Обеспечение заданных свойств инструмента, заготовок, деталей и изделий </w:t>
            </w:r>
            <w:r>
              <w:lastRenderedPageBreak/>
              <w:t>посредством нанесения функциональных тонкопленочных покрытий в вакууме методами физического осаждения из паровой фа</w:t>
            </w:r>
            <w:r>
              <w:t>зы на автоматизированных и автоматических установках</w:t>
            </w:r>
          </w:p>
        </w:tc>
      </w:tr>
    </w:tbl>
    <w:p w:rsidR="00000000" w:rsidRDefault="00116ECC"/>
    <w:p w:rsidR="00000000" w:rsidRDefault="00116ECC">
      <w:pPr>
        <w:pStyle w:val="afff2"/>
      </w:pPr>
      <w:r>
        <w:t>Группа занятий: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3970"/>
        <w:gridCol w:w="1190"/>
        <w:gridCol w:w="3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16ECC"/>
    <w:p w:rsidR="00000000" w:rsidRDefault="00116ECC">
      <w:pPr>
        <w:pStyle w:val="afff2"/>
      </w:pPr>
      <w:r>
        <w:t>Отнесение к видам экономической деятельности: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7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1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16ECC"/>
    <w:p w:rsidR="00000000" w:rsidRDefault="00116ECC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2496"/>
        <w:gridCol w:w="1166"/>
        <w:gridCol w:w="3206"/>
        <w:gridCol w:w="1190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Подготовка инструмента, заготовок, деталей, изделий и оснастки и последующее нанесение покрытий под руководством оператора более высокой квалификации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 инструмента, заготовок, деталей, изделий и оснастки для последующего нанесения покрытий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качества очистки инструмента, заготовок, деталей, изделий и оснастки для последующего нанесения покрытий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Подготовка камеры для последующей загрузки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Нанесение функциональных покрытий на инструмент, заготовки, </w:t>
            </w:r>
            <w:r>
              <w:lastRenderedPageBreak/>
              <w:t>изделия и детали под руководством оператора более высокой квалификации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lastRenderedPageBreak/>
              <w:t>А/04.3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Подготовка камеры и загрузка инструмента, заготовок, деталей и изделий в камеру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функциональных тонкопленочных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дефектов покрытий, нанесенных на инструмен</w:t>
            </w:r>
            <w:r>
              <w:t>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Проверка герметичности вакуумной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Выполнение сервисных операций при ремонте вспомогательного и основного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покрытий на инструмент, заготовки, детали и изделия из инструментальных и конструкционных сталей и на кристаллы алмазов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lastRenderedPageBreak/>
              <w:t>4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</w:t>
            </w:r>
            <w:r>
              <w:t xml:space="preserve"> нанесения функциональных тонкопленочных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Определение дефектов </w:t>
            </w:r>
            <w:r>
              <w:lastRenderedPageBreak/>
              <w:t>покрытий, нанесенных на инструмент, заготовки, дет</w:t>
            </w:r>
            <w:r>
              <w:t>али и изделия из инструментальных и конструкционных сталей и на кристаллы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lastRenderedPageBreak/>
              <w:t>С/02.4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Отработка технологических параметров процесса нанесения функциональных покрытий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Подналадка обслуживаемого вспомогательного и основного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Ремонт отдельных механизмов и узлов обслуживаемого вспомогательного и основного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D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функциональных тонкопленочных покрытий на инструмент, заг</w:t>
            </w:r>
            <w:r>
              <w:t>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Определение дефектов покрытий, нанесенных на инструмент, заготовки, детали и изделия из любых сплавов и материалов, пригодных для нанесения методами физического осаждения </w:t>
            </w:r>
            <w:r>
              <w:lastRenderedPageBreak/>
              <w:t>из паровой фазы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lastRenderedPageBreak/>
              <w:t>D/02.4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Выбор и отработка новых технологических параметров процесса нанесения функциональных покрытий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Наладка и ремонт обслуживаемого вспомогательного и основного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p w:rsidR="00000000" w:rsidRDefault="00116ECC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116ECC"/>
    <w:p w:rsidR="00000000" w:rsidRDefault="00116ECC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3876"/>
        <w:gridCol w:w="783"/>
        <w:gridCol w:w="739"/>
        <w:gridCol w:w="1877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Подготовка инструмента, заготовок, деталей, изделий и оснастки и последующее нанесение покрытий под руководством оператора более высокой квалификации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квалификации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1"/>
        <w:gridCol w:w="1762"/>
        <w:gridCol w:w="2189"/>
        <w:gridCol w:w="1315"/>
        <w:gridCol w:w="18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116ECC">
            <w:pPr>
              <w:pStyle w:val="afff2"/>
            </w:pPr>
            <w:r>
              <w:t>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2"/>
        <w:gridCol w:w="7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Среднее общее образование</w:t>
            </w:r>
          </w:p>
          <w:p w:rsidR="00000000" w:rsidRDefault="00116E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противопожарного инструктажа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r>
        <w:t>Дополнительные характеристики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4"/>
        <w:gridCol w:w="1094"/>
        <w:gridCol w:w="5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7" w:history="1">
              <w:r>
                <w:rPr>
                  <w:rStyle w:val="a4"/>
                </w:rPr>
                <w:t>§ 66</w:t>
              </w:r>
            </w:hyperlink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19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54"/>
        <w:gridCol w:w="710"/>
        <w:gridCol w:w="998"/>
        <w:gridCol w:w="1886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 инструмента, заготовок, деталей, изделий и оснастки для последующего нанесения покрытий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2"/>
        <w:gridCol w:w="2126"/>
        <w:gridCol w:w="1483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 и обезжиривание поверхности заготовок, деталей, изделий и оснастки различными растворителями вручную с использованием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Очистка, обезжиривание, промывка в воде и растворах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Очистка, обезжиривание, промывка в воде и растворах в </w:t>
            </w:r>
            <w:r>
              <w:lastRenderedPageBreak/>
              <w:t>ультразвуковых ваннах, специализированных установках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 травлением в растворах кислот и щелочей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Сушка, продувка сжатым воздухом или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</w:t>
            </w:r>
            <w:r>
              <w:t>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Производить очистку поверхности вручную с использованием соответствующих материалов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ультразвуковые ванны и специализированные установки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системы сушки и обдува сжатым воздухом 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системы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</w:t>
            </w:r>
            <w:r>
              <w:t>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инструмента, заготовок, деталей, изделий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Свойства материалов для обезжиривания и отмывки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приспособлений для проведения очистки инструмента, заготовок, деталей, изделий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приспособлений для проведения очистки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Характеристики и принцип действия ультразвуковых ванн и специализированных установок очистки</w:t>
            </w:r>
            <w:r>
              <w:t xml:space="preserve"> и сушки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Режимы очистки и сушки инструмента, заготовок, деталей, изделий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63"/>
        <w:gridCol w:w="706"/>
        <w:gridCol w:w="1008"/>
        <w:gridCol w:w="1877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качества очистки инструмента, заготовок, деталей, изделий и оснастки для последующего нанесения покрытий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757"/>
        <w:gridCol w:w="2122"/>
        <w:gridCol w:w="1498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Визуальная проверка качества очистки поверхности инструмента, заготовок,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Визуальное определение брака и дефектов очистки поверхности инструмента, заготовок,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Выполнение измерений параметров качества очистки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контрольно-измерительные приборы и инструменты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брак и дефекты очистки поверхности инструмента, заготовок,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причины возникновения брака и дефектов очистки поверхности инструмента, заготовок,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Анализировать результаты измерений, пол</w:t>
            </w:r>
            <w:r>
              <w:t>ученных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инструмента, заготовок, деталей, изделий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Способы проверки качества очистки инструмента, заготовок, деталей и изделий для дальнейшего нанесения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Технические характеристики и принцип действия контрольно-измерительных прибо</w:t>
            </w:r>
            <w:r>
              <w:t>ров и приспособлений для определения качества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8" w:name="sub_1313"/>
      <w:r>
        <w:t>3.1.3. Трудовая функция</w:t>
      </w:r>
    </w:p>
    <w:bookmarkEnd w:id="8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222"/>
        <w:gridCol w:w="701"/>
        <w:gridCol w:w="1008"/>
        <w:gridCol w:w="1877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Подготовка камеры для последующей загрузки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2"/>
        <w:gridCol w:w="2150"/>
        <w:gridCol w:w="1498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0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Снятие и установка защитных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Механическая очистка поверхности защитных экранов и стенок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 и обезжиривание поверхности защитных экранов и стенок камеры различными растворителями вручную с использованием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Очистка камеры от механических загрязнений посредством пылесоса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Сушка, продувка сжатым воздухом или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Снимать и устанавливать защитные экраны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Производить очистку поверхности вручную с использованием соответствующих материалов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качество очистки поверхности защитных экранов и стенок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системы сушки и обдува сжатым воздухом 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Приемы снятия и установки защитных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Свойства материалов для механической и жидкостной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Схемы и конструкции защитных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9" w:name="sub_1314"/>
      <w:r>
        <w:t>3.1.4. Трудовая функция</w:t>
      </w:r>
    </w:p>
    <w:bookmarkEnd w:id="9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208"/>
        <w:gridCol w:w="710"/>
        <w:gridCol w:w="1003"/>
        <w:gridCol w:w="1877"/>
        <w:gridCol w:w="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функциональных покрытий на инструмент, заготовки, изделия и детали под руководством оператора более высокой квалификации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26"/>
        <w:gridCol w:w="1493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с пульта управления при работе в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с пульта управления при работе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параметров процесса нанесения покрытий по значениям показаний на контрольно-измерительных приборах или на экране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Визуальный контроль процесса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отклонения значений параметров процесса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отклонения в процессе нанесения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Прекращать работу и выключать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Содержание технологических процессов нанесения </w:t>
            </w:r>
            <w:r>
              <w:lastRenderedPageBreak/>
              <w:t>покрытий на автоматизированных и автоматических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Режимы технологического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автоматизированных и автоматических вакуумн</w:t>
            </w:r>
            <w:r>
              <w:t>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 по нанесению покрытий выполняются под руководством оператора более высокой квалификации</w:t>
            </w:r>
          </w:p>
        </w:tc>
      </w:tr>
    </w:tbl>
    <w:p w:rsidR="00000000" w:rsidRDefault="00116ECC">
      <w:pPr>
        <w:pStyle w:val="afff2"/>
      </w:pPr>
      <w:bookmarkStart w:id="10" w:name="sub_1032"/>
      <w:r>
        <w:t>3.2. Обобщенная трудовая функция</w:t>
      </w:r>
    </w:p>
    <w:bookmarkEnd w:id="10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232"/>
        <w:gridCol w:w="759"/>
        <w:gridCol w:w="653"/>
        <w:gridCol w:w="1838"/>
        <w:gridCol w:w="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квалификации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968"/>
        <w:gridCol w:w="2208"/>
        <w:gridCol w:w="1291"/>
        <w:gridCol w:w="1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116EC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9"/>
        <w:gridCol w:w="7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Среднее общее образование</w:t>
            </w:r>
          </w:p>
          <w:p w:rsidR="00000000" w:rsidRDefault="00116ECC">
            <w:pPr>
              <w:pStyle w:val="afff2"/>
            </w:pPr>
            <w:r>
              <w:lastRenderedPageBreak/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116ECC">
            <w:pPr>
              <w:pStyle w:val="afff2"/>
            </w:pPr>
            <w:r>
              <w:t>или</w:t>
            </w:r>
          </w:p>
          <w:p w:rsidR="00000000" w:rsidRDefault="00116ECC">
            <w:pPr>
              <w:pStyle w:val="afff2"/>
            </w:pPr>
            <w:r>
              <w:t>Среднее профессиональ</w:t>
            </w:r>
            <w:r>
              <w:t>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Для профессионального обучения - не менее одного года оператором установок по нанесению покрытий в вакууме 3-го разряда</w:t>
            </w:r>
          </w:p>
          <w:p w:rsidR="00000000" w:rsidRDefault="00116ECC">
            <w:pPr>
              <w:pStyle w:val="afff2"/>
            </w:pPr>
            <w:r>
              <w:t>Для среднего профессионального образования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Особые условия допуска к работе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</w:t>
            </w:r>
            <w:r>
              <w:t xml:space="preserve">очередных медицинских осмотров (обследований) в установленном законодательством Российской Федерации </w:t>
            </w:r>
            <w:hyperlink r:id="rId20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r>
        <w:t>Дополнительные характеристики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3"/>
        <w:gridCol w:w="1248"/>
        <w:gridCol w:w="5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2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4" w:history="1">
              <w:r>
                <w:rPr>
                  <w:rStyle w:val="a4"/>
                </w:rPr>
                <w:t>§ 67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6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11" w:name="sub_1321"/>
      <w:r>
        <w:t>3.2.1. Трудовая функция</w:t>
      </w:r>
    </w:p>
    <w:bookmarkEnd w:id="11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8"/>
        <w:gridCol w:w="710"/>
        <w:gridCol w:w="1008"/>
        <w:gridCol w:w="187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Подготовка камеры и загрузка инструмента, заготовок, деталей и изделий в камеру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62"/>
        <w:gridCol w:w="2117"/>
        <w:gridCol w:w="1502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Комплектование инструмента, заготовок, деталей и изделий по чертежам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Крепление инструмента, заготовок, деталей и изделий в оснастке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Визуальная проверка качества очистки камеры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Проверка достаточности количества расходных элементов технологических источников нанесения покрытий и их 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Загрузка инструмента, заготовок, деталей и изделий в камеру и выгрузка по завершении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Протирка уплотнения двери к</w:t>
            </w:r>
            <w:r>
              <w:t>амеры спиртом и закрытие двери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Разделять инструменты, заготовки, детали и изделия по номенклатурным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Закреплять инструмент, заготовки, детали и изделия на оснастке и снимать их по окончании процесса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качество очистки камеры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необходимость замены расходных элементов технологических источников нанесения</w:t>
            </w:r>
            <w:r>
              <w:t xml:space="preserve"> покрытий и производить их замену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оснастку с инструментом, заготовками, деталями и изделиями в рабочие позиции в 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Протирать уплотнения двери камеры и фиксировать дверь в рабочем положении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</w:t>
            </w:r>
            <w:r>
              <w:t xml:space="preserve">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инструмента, заготовок, материалов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группы и марки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комплектования инструмента, заготовок, деталей и изделий по чертежам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и конструктивные особенности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Приемы крепления инструмента, загот</w:t>
            </w:r>
            <w:r>
              <w:t xml:space="preserve">овок, деталей и </w:t>
            </w:r>
            <w:r>
              <w:lastRenderedPageBreak/>
              <w:t>изделий и их снятия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Приемы установки оснастки с закрепленным инструментом, заготовками, деталями и изделиями в рабочих позициях камеры и ее снятие по завершении процесса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Номенклатура и свойства средств для протирки уплотнений </w:t>
            </w:r>
            <w:r>
              <w:t>вакуумной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Принцип действия механизмов фиксации двери камеры в рабочем положении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12" w:name="sub_1322"/>
      <w:r>
        <w:t>3.2.2. Трудовая функция</w:t>
      </w:r>
    </w:p>
    <w:bookmarkEnd w:id="12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73"/>
        <w:gridCol w:w="706"/>
        <w:gridCol w:w="998"/>
        <w:gridCol w:w="188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функциональных тонкопленочных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62"/>
        <w:gridCol w:w="2126"/>
        <w:gridCol w:w="1488"/>
        <w:gridCol w:w="2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на инструмент, заготовки, детали и изделия из твердых сплавов, тугоплавких материалов и быстрорежущих сталей с пульта управления при работе в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на инструмент, заготовки, детали и изделия из твердых сплавов, тугоплавких материалов и быстрорежущих сталей с пульта управления при работе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параметров процесса нанесения покрытий по значениям показаний на контрольно-измерительных приборах или на экране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Установка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Визуальный контроль процесса нанесения через смотровое о</w:t>
            </w:r>
            <w:r>
              <w:t>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значения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и фиксировать отклонения значений параметров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отклонения в процессе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Прекра</w:t>
            </w:r>
            <w:r>
              <w:t>щать работу и выключать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Содержание технологических процессов нанесения покрытий на автоматизированных и автоматических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Режимы технологического процесса нанесения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установления технологических параметров для нанесения покрытий на инструмент, детали,</w:t>
            </w:r>
            <w:r>
              <w:t xml:space="preserve"> заготовки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Электриче</w:t>
            </w:r>
            <w:r>
              <w:t>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Последовательность действий при остановке автоматических и автоматизированных вакуумных </w:t>
            </w:r>
            <w:r>
              <w:lastRenderedPageBreak/>
              <w:t>установок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13" w:name="sub_1323"/>
      <w:r>
        <w:t>3.2.3. Трудовая функция</w:t>
      </w:r>
    </w:p>
    <w:bookmarkEnd w:id="13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3"/>
        <w:gridCol w:w="710"/>
        <w:gridCol w:w="1003"/>
        <w:gridCol w:w="188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дефектов покрытий, нанесенных на инструмент, заготовки, детали и изделия из твердых сплавов, тугоплавких материалов и быстрорежущих сталей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2"/>
        <w:gridCol w:w="2117"/>
        <w:gridCol w:w="1498"/>
        <w:gridCol w:w="2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Визуальная проверка качества нанесенных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Визуальное определение дефектов нанесенного покрытия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Выполнение измерений параметров качества нанесенных покрытий на инструмент, заготовки, детали и изделия из твердых сплавов, тугоплавких материалов и быстрорежущих сталей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причин</w:t>
            </w:r>
            <w:r>
              <w:t xml:space="preserve"> появления дефектов и отклонения параметров качества нанесенных покрытий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контрольно-измерительные приборы и инструменты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дефекты нанесенного покрытия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причины возникновения дефектов и отклонения параметров качества нанесенных покрыт</w:t>
            </w:r>
            <w:r>
              <w:t>ий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Анализировать результаты измерений, полученных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</w:t>
            </w:r>
            <w:r>
              <w:t>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инструмента, заготовок, деталей, изделий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Виды дефектов и параметры качества функциональных покрытий, нанесенных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Способы проверки качества нанесенного покрытия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Технические характеристики и принцип действия контрольно-измерительных приборов и приспособлений д</w:t>
            </w:r>
            <w:r>
              <w:t>ля определения качества нанесенного покрытия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контрольно-измерительных приборов и приспособлений для определения ка</w:t>
            </w:r>
            <w:r>
              <w:t>чества нанесенного покрытия на инструмент, заготовки, детали и изделия из твердых сплавов, тугоплавких материалов и быстрорежущих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</w:t>
            </w:r>
            <w:r>
              <w:t>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14" w:name="sub_1324"/>
      <w:r>
        <w:t>3.2.4. Трудовая функция</w:t>
      </w:r>
    </w:p>
    <w:bookmarkEnd w:id="14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203"/>
        <w:gridCol w:w="710"/>
        <w:gridCol w:w="998"/>
        <w:gridCol w:w="188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Проверка герметичности вакуумной установки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7"/>
        <w:gridCol w:w="2126"/>
        <w:gridCol w:w="1493"/>
        <w:gridCol w:w="2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Проверка допустимого потока газонатекания в камеру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Подключение течеискателя к вакуумной системе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Проведение процесса течеискания и определение мест повышенного газонатекания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 возможных причин повышенного газонатекания и их устранение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</w:t>
            </w:r>
            <w:r>
              <w:t>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гелиевые течеискатели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превышение допустимого потока газонатекания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Подключать откачную систему течеискателя к вакуумной системе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Подключать обдуватель течеискателя к баллону с гелием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Проводить процес</w:t>
            </w:r>
            <w:r>
              <w:t>с течеискания методом обдува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места повышенного газонатекания по значениям показаний на табло течеискателя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причины повышенного газонатекания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Устранять причины повышенного газонатекания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гелиевых течеискателей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автоматизированных и автоматических вакуумн</w:t>
            </w:r>
            <w:r>
              <w:t>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гелиевых течеискателей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работы с газовыми баллонами (сосудами под давлением)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Последовательность действий при проведении процесса течеискания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теории и методы течеискания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Свойства инертных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bookmarkStart w:id="15" w:name="sub_1325"/>
      <w:r>
        <w:t>3.2.5. Трудовая функция</w:t>
      </w:r>
    </w:p>
    <w:bookmarkEnd w:id="15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208"/>
        <w:gridCol w:w="706"/>
        <w:gridCol w:w="1008"/>
        <w:gridCol w:w="1882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Выполнение сервисных операций при ремонте вспомогательного и основного оборудования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7"/>
        <w:gridCol w:w="2126"/>
        <w:gridCol w:w="1498"/>
        <w:gridCol w:w="2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Установка и снятие узлов и деталей вакуумных установок, течеискателей, ультразвуковых ванн и специализированных установок очистки, систем сушки и </w:t>
            </w:r>
            <w:r>
              <w:lastRenderedPageBreak/>
              <w:t>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Разборка и сборка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Замена изношенных и вышедших из строя дета</w:t>
            </w:r>
            <w:r>
              <w:t>лей и элементов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</w:t>
            </w:r>
            <w:r>
              <w:t>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гелиевые течеискатели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ультразвуковые ванны и специализированные установки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системы сушки и обдува сжатым воздухом 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системы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Произво</w:t>
            </w:r>
            <w:r>
              <w:t>дить установку и снятие узлов и деталей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Производить разборку и сбо</w:t>
            </w:r>
            <w:r>
              <w:t>рку узлов и деталей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Производить замену изношенных и вышедших из строя деталей и элементов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</w:t>
            </w:r>
            <w:r>
              <w:t>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Вакуумные, кинематические, электрические схе</w:t>
            </w:r>
            <w:r>
              <w:t>мы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вакуумных установок, гелиевых течеискателе</w:t>
            </w:r>
            <w:r>
              <w:t>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вакуумных установок, гелиевых течеискателей,</w:t>
            </w:r>
            <w:r>
              <w:t xml:space="preserve">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вакуумных установок, гелиевых течеискателей, ультразвуковых ванн и спе</w:t>
            </w:r>
            <w:r>
              <w:t>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Правила и методы установки, снятия, сборки, разборки узлов и деталей вакуумных установок, течеискателей, ультразвуковых ванн и </w:t>
            </w:r>
            <w:r>
              <w:t>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16" w:name="sub_1033"/>
      <w:r>
        <w:t>3.3. Обобщенная трудовая функция</w:t>
      </w:r>
    </w:p>
    <w:bookmarkEnd w:id="16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4092"/>
        <w:gridCol w:w="899"/>
        <w:gridCol w:w="653"/>
        <w:gridCol w:w="183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963"/>
        <w:gridCol w:w="2208"/>
        <w:gridCol w:w="1282"/>
        <w:gridCol w:w="1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116EC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9"/>
        <w:gridCol w:w="7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Среднее общее образование</w:t>
            </w:r>
          </w:p>
          <w:p w:rsidR="00000000" w:rsidRDefault="00116E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116ECC">
            <w:pPr>
              <w:pStyle w:val="afff2"/>
            </w:pPr>
            <w:r>
              <w:t>или</w:t>
            </w:r>
          </w:p>
          <w:p w:rsidR="00000000" w:rsidRDefault="00116ECC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Для профессионального обучения - не менее двух лет оператором установок по нанесению покрытий в вакууме 4-го разряда</w:t>
            </w:r>
          </w:p>
          <w:p w:rsidR="00000000" w:rsidRDefault="00116ECC">
            <w:pPr>
              <w:pStyle w:val="afff2"/>
            </w:pPr>
            <w:r>
              <w:t>Для среднего профессионального образования - не менее одного года оператором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</w:t>
            </w:r>
            <w:r>
              <w:t xml:space="preserve">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7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r>
        <w:t>Дополнительные характеристики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3"/>
        <w:gridCol w:w="1238"/>
        <w:gridCol w:w="5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29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Операторы установок полирования, </w:t>
            </w:r>
            <w:r>
              <w:lastRenderedPageBreak/>
              <w:t>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1" w:history="1">
              <w:r>
                <w:rPr>
                  <w:rStyle w:val="a4"/>
                </w:rPr>
                <w:t>§ 68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3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17" w:name="sub_1331"/>
      <w:r>
        <w:t>3.3.1. Трудовая функция</w:t>
      </w:r>
    </w:p>
    <w:bookmarkEnd w:id="17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63"/>
        <w:gridCol w:w="710"/>
        <w:gridCol w:w="1003"/>
        <w:gridCol w:w="1882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функциональных тонкопленочных</w:t>
            </w:r>
            <w:r>
              <w:t xml:space="preserve">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12"/>
        <w:gridCol w:w="1498"/>
        <w:gridCol w:w="2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на инструмент, заготовки, детали и изделия из инструментальных и конструкционных сталей и на кристаллы алмазов с пульта управления при работе в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на инструмент, заготовки, детали и изделия из инструментальных и конструкционных сталей и на кристаллы алмазов с пульта управления при работе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параметров процесса</w:t>
            </w:r>
            <w:r>
              <w:t xml:space="preserve"> нанесения покрытий посредством значений на контрольно-измерительных приборах или на экране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Установка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Визуальный контроль процесса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</w:t>
            </w:r>
            <w:r>
              <w:t>ие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значения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и фиксировать отклонения значений параметров процесса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отклонения в процессе нанесения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Прекращать работу и выклю</w:t>
            </w:r>
            <w:r>
              <w:t>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Содержание технологических процессов нанесения покрытий на автоматизированных и автоматических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Режимы технологического процесса нанесения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установления технологических параметров для нанесения покрытий на инструмент, загот</w:t>
            </w:r>
            <w:r>
              <w:t>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Элект</w:t>
            </w:r>
            <w:r>
              <w:t>рические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Основы вакуумной техники </w:t>
            </w:r>
            <w:r>
              <w:t>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18" w:name="sub_1332"/>
      <w:r>
        <w:lastRenderedPageBreak/>
        <w:t>3.3.2. Трудовая функция</w:t>
      </w:r>
    </w:p>
    <w:bookmarkEnd w:id="18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8"/>
        <w:gridCol w:w="715"/>
        <w:gridCol w:w="998"/>
        <w:gridCol w:w="188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дефектов покрытий, нанесенных на инструмент, заготовки, детали и изделия из инструментальных и конструкционных сталей и на кристаллы алмазов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7"/>
        <w:gridCol w:w="2122"/>
        <w:gridCol w:w="1493"/>
        <w:gridCol w:w="2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Визуальная проверка качества нанесенных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Визуальное определение дефектов нанесенных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Выполнение измерений параметров качества нанесенных покрытий на инструмент, заготовки, детали и изделия из инструментальных и конструкционных сталей и на кристаллы алмазов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прич</w:t>
            </w:r>
            <w:r>
              <w:t>ин появления дефектов и отклонения параметров качества нанесенных покрытий на инструмент, заготовки,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зашиты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контрольно-измерительные приборы и инструменты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дефекты нанесенных покрытий н</w:t>
            </w:r>
            <w:r>
              <w:t>а инструмент, заготовки,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Устанавливать причины возникновения дефектов и отклонения параметров качества нанесенных покрытий на инструмент, заготовки, детали и изделия из </w:t>
            </w:r>
            <w:r>
              <w:t>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Анализировать результаты измерений, полученных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инструмента, заготовок, деталей, изделий из инструментальных и конструкционных сталей, кристаллов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Виды дефектов и параметры качества функциональных покрытий, нанесенных на инструмент, заготовки,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Способы проверки качества нанесенного покрытия на инструмент, заготовки,</w:t>
            </w:r>
            <w:r>
              <w:t xml:space="preserve">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Технические характеристики и принцип действия контрольно-измерительных приборов и приспособлений для определения качества нанесенного покрытия на инструмент, заготовки,</w:t>
            </w:r>
            <w:r>
              <w:t xml:space="preserve"> детали и изделия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контрольно-измерительных приборов и приспособлений для определения качества нанесенного покрытия на инструмент, заготовки, детали и издел</w:t>
            </w:r>
            <w:r>
              <w:t>ия из инструментальных и конструкционных сталей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19" w:name="sub_1333"/>
      <w:r>
        <w:t>3.3.3. Трудовая функция</w:t>
      </w:r>
    </w:p>
    <w:bookmarkEnd w:id="19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73"/>
        <w:gridCol w:w="706"/>
        <w:gridCol w:w="998"/>
        <w:gridCol w:w="1882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Отработка технологических параметров процесса нанесения функциональных покрытий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42"/>
        <w:gridCol w:w="2141"/>
        <w:gridCol w:w="1483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7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Установка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с пульта управления при работе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параметров процесса нанесения покрытий посредством значений на контрольно-измерительных приборах или на экране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Визуальный контроль процесса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Подстройка параметров процесса нанесения покрытий в заданных диапазонах значений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 результатов оценки дефектов и измерений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Коррекция технологических параметров процесса нанесения покрытий по результатам оценки дефектов и измерений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значения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и фиксировать отклонения значений параметров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отклонения в процессе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Прекращать работу и выключать автоматизированные и автоматические вакуумные ус</w:t>
            </w:r>
            <w:r>
              <w:t>тановки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Анализировать результаты оценки дефектов и измерений, </w:t>
            </w:r>
            <w:r>
              <w:lastRenderedPageBreak/>
              <w:t>полученных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Корректировать технологические параметры процесса нанесения покрытий по</w:t>
            </w:r>
            <w:r>
              <w:t xml:space="preserve"> результатам оценки дефектов и измерений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Содержание типовых технологических процессов нанесения покрытий на автоматизированных и автоматических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Режимы типовых технологических процессов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установления технологических параметров для нанесения покрытий при отработке технологического процесса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</w:t>
            </w:r>
            <w:r>
              <w:t>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Электрические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</w:t>
            </w:r>
            <w:r>
              <w:t>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Виды дефектов и параметры качества функциональных п</w:t>
            </w:r>
            <w:r>
              <w:t>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Особенности влияния технологических параметров процесса нанесения на образование дефектов и параметры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20" w:name="sub_1334"/>
      <w:r>
        <w:lastRenderedPageBreak/>
        <w:t>3.3.4. Трудовая функция</w:t>
      </w:r>
    </w:p>
    <w:bookmarkEnd w:id="20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8"/>
        <w:gridCol w:w="710"/>
        <w:gridCol w:w="998"/>
        <w:gridCol w:w="188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Подналадка обслуживаемого вспомогательного и основного оборудования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7"/>
        <w:gridCol w:w="2126"/>
        <w:gridCol w:w="1488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Выявление отклонений в работе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механизма/узла, требующего подналадки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Подналадка соответствующего механизма/узла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Проверка результатов подналадки посредством оценки дефектов и значений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гелиевые течеискатели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ультразвуковые ванны и специализированные установки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системы сушки и обдува сжатым воздухом 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</w:t>
            </w:r>
            <w:r>
              <w:t>овать системы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Выявлять отклонения в работе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</w:t>
            </w:r>
            <w:r>
              <w:t>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исполнительный механизм/узел, требующий подналадки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Проверять результаты подналадки по результатам оценки </w:t>
            </w:r>
            <w:r>
              <w:lastRenderedPageBreak/>
              <w:t>дефектов и значений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Вакуумные, кинематические, электрические схемы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</w:t>
            </w:r>
            <w:r>
              <w:t>и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Основные технические характеристики и принцип действия </w:t>
            </w:r>
            <w:r>
              <w:t>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вакуумных установок, гелие</w:t>
            </w:r>
            <w:r>
              <w:t>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Правила подналадки исполнительных механизмов и узлов вакуумных установок, гелиевых </w:t>
            </w:r>
            <w:r>
              <w:t>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электротехники и электроники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Особенности влияния технологических параметров процесса нанесения на образование дефектов и па</w:t>
            </w:r>
            <w:r>
              <w:t>раметры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21" w:name="sub_1335"/>
      <w:r>
        <w:t>3.3.5. Трудовая функция</w:t>
      </w:r>
    </w:p>
    <w:bookmarkEnd w:id="21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208"/>
        <w:gridCol w:w="706"/>
        <w:gridCol w:w="998"/>
        <w:gridCol w:w="188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Ремонт отдельных механизмов и узлов обслуживаемого вспомогательного и основного оборудования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2"/>
        <w:gridCol w:w="2126"/>
        <w:gridCol w:w="1493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щелочах, требующих текущего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Проведение текущего ремонта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гелиевые течеискатели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ультразвуковые ванны и специализированные установки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системы сушки и обдува сжатым воздухом 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</w:t>
            </w:r>
            <w:r>
              <w:t>овать системы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Определять механизмы и узлы вакуумных установок, течеискателей, ультразвуковых ванн и специализированных установок очистки, систем сушки и </w:t>
            </w:r>
            <w:r>
              <w:lastRenderedPageBreak/>
              <w:t>обдува сжатым воздухом и сухим азотом, систем травления в кислотах и щ</w:t>
            </w:r>
            <w:r>
              <w:t>елочах, требующие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Производить текущий и плановый ремонт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</w:t>
            </w:r>
            <w:r>
              <w:t>слотах и щелочах в соответствии с технической и эксплуатационной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Вакуумные, кинематические, электрические схемы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</w:t>
            </w:r>
            <w:r>
              <w:t>и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Основные технические характеристики и принцип действия </w:t>
            </w:r>
            <w:r>
              <w:t>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вакуумных установок, гелие</w:t>
            </w:r>
            <w:r>
              <w:t>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и методы проведения текущего ремонта механизмов и узлов вакуумных установок</w:t>
            </w:r>
            <w:r>
              <w:t>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Основы электротехники и электроники в пределах </w:t>
            </w:r>
            <w:r>
              <w:lastRenderedPageBreak/>
              <w:t>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механики и кинематики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afff2"/>
      </w:pPr>
      <w:bookmarkStart w:id="22" w:name="sub_1034"/>
      <w:r>
        <w:t>3.4. Обобщенная трудовая функция</w:t>
      </w:r>
    </w:p>
    <w:bookmarkEnd w:id="22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222"/>
        <w:gridCol w:w="904"/>
        <w:gridCol w:w="653"/>
        <w:gridCol w:w="1838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Нанесение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квалификации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963"/>
        <w:gridCol w:w="2208"/>
        <w:gridCol w:w="1286"/>
        <w:gridCol w:w="1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116ECC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4"/>
        <w:gridCol w:w="7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Среднее общее образование</w:t>
            </w:r>
          </w:p>
          <w:p w:rsidR="00000000" w:rsidRDefault="00116E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116ECC">
            <w:pPr>
              <w:pStyle w:val="afff2"/>
            </w:pPr>
            <w:r>
              <w:t>или</w:t>
            </w:r>
          </w:p>
          <w:p w:rsidR="00000000" w:rsidRDefault="00116ECC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Для профессионального обучения - не менее четырех лет оператором установок по нанесению покрытий в вакууме 5-го разряда</w:t>
            </w:r>
          </w:p>
          <w:p w:rsidR="00000000" w:rsidRDefault="00116ECC">
            <w:pPr>
              <w:pStyle w:val="afff2"/>
            </w:pPr>
            <w:r>
              <w:t xml:space="preserve">Для среднего профессионального образования - не менее двух лет оператором установок по нанесению </w:t>
            </w:r>
            <w:r>
              <w:lastRenderedPageBreak/>
              <w:t>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</w:t>
            </w:r>
            <w:r>
              <w:t xml:space="preserve">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4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r>
        <w:t>Дополнительные характеристики</w:t>
      </w:r>
    </w:p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9"/>
        <w:gridCol w:w="1238"/>
        <w:gridCol w:w="5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6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8" w:history="1">
              <w:r>
                <w:rPr>
                  <w:rStyle w:val="a4"/>
                </w:rPr>
                <w:t>§ 69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hyperlink r:id="rId40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23" w:name="sub_1341"/>
      <w:r>
        <w:t>3.4.1. Трудовая функция</w:t>
      </w:r>
    </w:p>
    <w:bookmarkEnd w:id="23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7"/>
        <w:gridCol w:w="4063"/>
        <w:gridCol w:w="710"/>
        <w:gridCol w:w="1003"/>
        <w:gridCol w:w="188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</w:t>
            </w:r>
            <w:r>
              <w:t>ние процесса нанесения функциональных тонкопленочных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22"/>
        <w:gridCol w:w="1498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фазы, с пульта управления при работе в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фазы, с пульта управления при работе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параметров процесса нанесения покрытий посредством значений на контрольно-измерительных приборах или на экране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Установка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Визуальный контроль процесса нанесения покрытий через смот</w:t>
            </w:r>
            <w:r>
              <w:t>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значения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и фиксировать отклонения значений параметров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отклонения в процессе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Прекращ</w:t>
            </w:r>
            <w:r>
              <w:t>ать работу и выключать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Содержание типовых технологических процессов нанесения покрытий на автоматизированных и автоматических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Типовые режимы технологического процесса нанесения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установления технологических параметров д</w:t>
            </w:r>
            <w:r>
              <w:t xml:space="preserve">ля нанесения покрытий на инструмент, заготовки, детали и </w:t>
            </w:r>
            <w:r>
              <w:lastRenderedPageBreak/>
              <w:t>изделия из любых сплавов и материалов, пригодных для нанесения методами физического осаждения из паровой фазы, в зависимости от вида сплава или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</w:t>
            </w:r>
            <w:r>
              <w:t>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Электрические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Основные технические характеристики и принцип действия автомати</w:t>
            </w:r>
            <w:r>
              <w:t>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</w:t>
            </w:r>
            <w:r>
              <w:t>иональных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Особенности влияния технологических параметров процесса нанесения на образование дефектов и параметры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24" w:name="sub_1342"/>
      <w:r>
        <w:t>3.4.2. Трудовая функция</w:t>
      </w:r>
    </w:p>
    <w:bookmarkEnd w:id="24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3"/>
        <w:gridCol w:w="715"/>
        <w:gridCol w:w="998"/>
        <w:gridCol w:w="188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дефектов покрытий, нанесенных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2"/>
        <w:gridCol w:w="2126"/>
        <w:gridCol w:w="1493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Визуальная проверка качества нанесенных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Визуальное определение дефектов нанесенных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Выполнение измерений параметров качества нанесенных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фазы, с использованием контрольно-измерительных приборо</w:t>
            </w:r>
            <w:r>
              <w:t>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причин появления дефектов и отклонения параметров качества нанесенных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Эксплуатировать контрольно-измерительные приборы и инструменты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дефекты нанесенных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причины возникновения дефектов и отклонения па</w:t>
            </w:r>
            <w:r>
              <w:t>раметров качества нанесенных покрытий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Анализировать результаты измерений, полученных с использованием контрол</w:t>
            </w:r>
            <w:r>
              <w:t>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Номенклатура инструмента, заготовок, деталей, изделий </w:t>
            </w:r>
            <w:r>
              <w:lastRenderedPageBreak/>
              <w:t>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Виды дефектов и параметры качества функциональных покрытий, нанесенных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Способы проверки качества нанесенного </w:t>
            </w:r>
            <w:r>
              <w:t>покрытия на инструмент, заготовки, детали и изделия из любых сплавов и материалов, пригодных для нанесения методами физического осаждения из паровой фазы, в зависимости от вида сплава или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Технические характеристики и принцип действия контрольно</w:t>
            </w:r>
            <w:r>
              <w:t>-измерительных приборов и приспособлений для определения качества нанесенного покрытия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</w:t>
            </w:r>
            <w:r>
              <w:t>луатации контрольно-измерительных приборов и приспособлений для определения качества нанесенного покрытия на инструмент, заготовки, детали и изделия из любых сплавов и материалов, пригодных для нанесения методами физического осаждения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</w:t>
            </w:r>
            <w:r>
              <w:t>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материаловедения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25" w:name="sub_1343"/>
      <w:r>
        <w:t>3.4.3. Трудовая функция</w:t>
      </w:r>
    </w:p>
    <w:bookmarkEnd w:id="25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63"/>
        <w:gridCol w:w="710"/>
        <w:gridCol w:w="1003"/>
        <w:gridCol w:w="1877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Выбор и отработка новых технологических параметров процесса нанесения функциональных покрытий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62"/>
        <w:gridCol w:w="2117"/>
        <w:gridCol w:w="1498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Выбор технологических параметров про</w:t>
            </w:r>
            <w:r>
              <w:t>цесса нанесения функциональных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Установка технологических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Ведение процесса нанесения покрытий с пульта управления при работе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Контроль параметров процесса нанесения покрытий посредством значений на контрольно-измерительных приборах или на экране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Визуальный контроль процесса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Подстройка параметров процесса нанесен</w:t>
            </w:r>
            <w:r>
              <w:t>ия покрытий в заданных диапазонах значений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 результатов оценки дефектов и измерений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Коррекция технологических параметров процесса нанесения покрытий по результатам оценки дефектов и измерений парам</w:t>
            </w:r>
            <w:r>
              <w:t>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Выбирать технологические параметры процесса нанесения функциональных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Устанавливать значения технологических параметров процесса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</w:t>
            </w:r>
            <w:r>
              <w:t>пределять и фиксировать отклонения значений технологических параметров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Визуально определять отклонения в процессе нанесения покрытий через смотровое окно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Прекращать работу и выключать автоматизированные и автоматическ</w:t>
            </w:r>
            <w:r>
              <w:t>ие вакуумные установки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Анализировать результаты оценки дефектов и измерений, полученных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Корректировать технологические параметры процесса нанесения покрытий по результатам оценки дефектов и измерений параметров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Содержание типовых технологических процессов нанесения покрытий на автоматизированных и автоматических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Режимы типовых технологических процессов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выбора новых технологических параметров для нанесения покрытий при отработке технологического процесса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Вакуумно-кинематические схемы автоматизированных и автоматических вакуу</w:t>
            </w:r>
            <w:r>
              <w:t>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Электрические схемы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Основные технические характеристики и принцип действия автоматизированных и автоматических </w:t>
            </w:r>
            <w:r>
              <w:t>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Виды дефектов и параметры качества функциональных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материаловедения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функциональных покрытий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Особенности влияния технологических параметров процесса нанесения на образование дефектов и параметры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</w:t>
            </w:r>
            <w:r>
              <w:t>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/>
    <w:p w:rsidR="00000000" w:rsidRDefault="00116ECC">
      <w:pPr>
        <w:pStyle w:val="afff2"/>
      </w:pPr>
      <w:bookmarkStart w:id="26" w:name="sub_1344"/>
      <w:r>
        <w:lastRenderedPageBreak/>
        <w:t>3.4.4. Трудовая функция</w:t>
      </w:r>
    </w:p>
    <w:bookmarkEnd w:id="26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8"/>
        <w:gridCol w:w="710"/>
        <w:gridCol w:w="998"/>
        <w:gridCol w:w="188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Наладка и ремонт обслуживаемого вспомогательного и основного оборудования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2"/>
        <w:gridCol w:w="2126"/>
        <w:gridCol w:w="1493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E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Трудовые действия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Наладка вакуумных установок, </w:t>
            </w:r>
            <w:r>
              <w:t>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 перед началом нового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Выявление механизмов и узлов ва</w:t>
            </w:r>
            <w:r>
              <w:t>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щелочах, требующих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Определение требуемого вида ремонта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Проведение </w:t>
            </w:r>
            <w:r>
              <w:t>текущего и планово-предупредительного ремонта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</w:t>
            </w:r>
            <w:r>
              <w:t>рименение средств индивидуальной защиты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умения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Читать технологическую, конструкторскую и эксплуатационную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гелиевые течеискатели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эксплуатировать ультразвуковые ванны и специализированные установки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Обслуживать и эксплуатировать системы сушки и обдува </w:t>
            </w:r>
            <w:r>
              <w:lastRenderedPageBreak/>
              <w:t>сжатым воздухом и сухим азотом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Обслуживать и эксплуатир</w:t>
            </w:r>
            <w:r>
              <w:t>овать системы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Осуществлять наладку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 </w:t>
            </w:r>
            <w:r>
              <w:t>перед началом нового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Выявлять механизмы и узлы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</w:t>
            </w:r>
            <w:r>
              <w:t>елочах, требующих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Определять вид требуемого ремонта для неисправ</w:t>
            </w:r>
            <w:r>
              <w:t>ных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Производить текущий и планово-предупредител</w:t>
            </w:r>
            <w:r>
              <w:t>ьный ремонт механизмов и узлов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Применять средства индивидуальной з</w:t>
            </w:r>
            <w:r>
              <w:t>ащиты и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Необходимые знания</w:t>
            </w:r>
          </w:p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чтения технологической, конструкторской и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Номенклатура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Вакуумные, кинематические, электрические схемы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Конструкци</w:t>
            </w:r>
            <w:r>
              <w:t>и вакуумных установок, гелиевых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Основные технические характеристики и принцип действия </w:t>
            </w:r>
            <w:r>
              <w:t xml:space="preserve">вакуумных установок, гелиевых течеискателей, </w:t>
            </w:r>
            <w:r>
              <w:lastRenderedPageBreak/>
              <w:t>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Условия и правила эксплуатации вакуумных установок, гелие</w:t>
            </w:r>
            <w:r>
              <w:t>вых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 xml:space="preserve">Правила наладки вакуумных установок, гелиевых течеискателей, ультразвуковых ванн и </w:t>
            </w:r>
            <w:r>
              <w:t>специализированных установок очистки, систем сушки и обдува сжатым воздухом и сухим азотом, систем травления в кислотах и щелочах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Виды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Правила и методы проведения текущего и планово-предупредительного ремонта вакуумных установок, течеискателей, ультразвуковых ванн и специализированных установок очистки, систем сушки и обдува сжатым воздухом и сухим азотом, систем травления в кислотах и ще</w:t>
            </w:r>
            <w:r>
              <w:t>лочах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вакуумной техники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электротехники и электроники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Основы механики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Теоретические основы и методы физического осаждения функциональных покрытий</w:t>
            </w:r>
            <w:r>
              <w:t xml:space="preserve"> из паровой фазы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Влияние технологических параметров процесса нанесения на образование дефектов и параметры качества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вакуумной гигиены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-</w:t>
            </w:r>
          </w:p>
        </w:tc>
      </w:tr>
    </w:tbl>
    <w:p w:rsidR="00000000" w:rsidRDefault="00116ECC">
      <w:pPr>
        <w:pStyle w:val="1"/>
      </w:pPr>
      <w:bookmarkStart w:id="27" w:name="sub_400"/>
      <w:r>
        <w:t>IV. Сведения об организациях - разработчиках профессионального стандарта</w:t>
      </w:r>
    </w:p>
    <w:bookmarkEnd w:id="27"/>
    <w:p w:rsidR="00000000" w:rsidRDefault="00116ECC"/>
    <w:p w:rsidR="00000000" w:rsidRDefault="00116ECC">
      <w:pPr>
        <w:pStyle w:val="afff2"/>
      </w:pPr>
      <w:bookmarkStart w:id="28" w:name="sub_1041"/>
      <w:r>
        <w:t>4.1. Ответственная организация-разработчик</w:t>
      </w:r>
    </w:p>
    <w:bookmarkEnd w:id="28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2"/>
        <w:gridCol w:w="4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Общероссийское отраслевое объединение работодателей "Союз машиностроителей России" (ОООР "СоюзМаш России"), город </w:t>
            </w:r>
            <w: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16ECC">
            <w:pPr>
              <w:pStyle w:val="afff2"/>
            </w:pPr>
            <w:r>
              <w:t>Заместитель исполнительного директора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Иванов Сергей Валентинович</w:t>
            </w:r>
          </w:p>
        </w:tc>
      </w:tr>
    </w:tbl>
    <w:p w:rsidR="00000000" w:rsidRDefault="00116ECC">
      <w:pPr>
        <w:pStyle w:val="afff2"/>
      </w:pPr>
      <w:bookmarkStart w:id="29" w:name="sub_1042"/>
      <w:r>
        <w:t>4.2. Наименования организаций-разработчиков</w:t>
      </w:r>
    </w:p>
    <w:bookmarkEnd w:id="29"/>
    <w:p w:rsidR="00000000" w:rsidRDefault="00116E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9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2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АО "ПО "СЕВМАШ",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lastRenderedPageBreak/>
              <w:t>3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АО "Рузхиммаш", город Саранск, 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4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АО "УРАЛТРАНСМАШ",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5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6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7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ОАО "Концерн КЭМЗ", город Кизляр, Рес</w:t>
            </w:r>
            <w:r>
              <w:t>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8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ОАО "НПП "ЗВЕЗДА" им. академика Г.И. Северина",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9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ОАО "ТЯЖПРЕССМАШ", город 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10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ООО "Литейный завод "Петрозаводскмаш", город 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11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ООО "Металлург - Туламаш",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12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ООО "Юргинский машиностроительный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13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OOP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14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15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ПАО "Кузнецов", город </w:t>
            </w:r>
            <w:r>
              <w:t>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16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ПАО "Роствертол", город 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17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ПАО "Тульский оружейный 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18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ФГАОУ ВО "Санкт-Петербургский национальный исследовательский университет информационных технологий, механики и оптики",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19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ФГБОУ ВО "Московский государственный машиностроительный университет (МАМИ) - Университет машиностроения",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20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ФГБОУ ВО "Московский государственный технический университет имени Н.Э. Баумана (национальный исследовательский университет)", город </w:t>
            </w:r>
            <w: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21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ФГБОУ ВО "Самарский государственный технический университет",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22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ФГБОУ ВО "Юго-Западный государственный университет", город Курск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23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6ECC">
            <w:pPr>
              <w:pStyle w:val="afff2"/>
            </w:pPr>
            <w:r>
              <w:t>ФГБОУ ВПО "Южно-Уральский государственный технический университет (национальный исследовательский</w:t>
            </w:r>
            <w:r>
              <w:t xml:space="preserve"> университет)", город Челябинск</w:t>
            </w:r>
          </w:p>
        </w:tc>
      </w:tr>
    </w:tbl>
    <w:p w:rsidR="00000000" w:rsidRDefault="00116ECC"/>
    <w:p w:rsidR="00000000" w:rsidRDefault="00116ECC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116ECC">
      <w:bookmarkStart w:id="30" w:name="sub_1111"/>
      <w:r>
        <w:t xml:space="preserve">*(1) </w:t>
      </w:r>
      <w:hyperlink r:id="rId4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116ECC">
      <w:bookmarkStart w:id="31" w:name="sub_2222"/>
      <w:bookmarkEnd w:id="30"/>
      <w:r>
        <w:t xml:space="preserve">*(2) </w:t>
      </w:r>
      <w:hyperlink r:id="rId4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116ECC">
      <w:bookmarkStart w:id="32" w:name="sub_3333"/>
      <w:bookmarkEnd w:id="31"/>
      <w:r>
        <w:t xml:space="preserve">*(3) </w:t>
      </w:r>
      <w:hyperlink r:id="rId4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</w:t>
      </w:r>
      <w:r>
        <w:t>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</w:t>
      </w:r>
      <w:r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</w:t>
      </w:r>
      <w:r>
        <w:t xml:space="preserve">и приказами </w:t>
      </w:r>
      <w:r>
        <w:lastRenderedPageBreak/>
        <w:t xml:space="preserve">Минздрава России </w:t>
      </w:r>
      <w:hyperlink r:id="rId44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45" w:history="1">
        <w:r>
          <w:rPr>
            <w:rStyle w:val="a4"/>
          </w:rPr>
          <w:t xml:space="preserve">от 5 </w:t>
        </w:r>
        <w:r>
          <w:rPr>
            <w:rStyle w:val="a4"/>
          </w:rPr>
          <w:t>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116ECC">
      <w:bookmarkStart w:id="33" w:name="sub_4444"/>
      <w:bookmarkEnd w:id="32"/>
      <w:r>
        <w:t xml:space="preserve">*(4) </w:t>
      </w:r>
      <w:hyperlink r:id="rId46" w:history="1">
        <w:r>
          <w:rPr>
            <w:rStyle w:val="a4"/>
          </w:rPr>
          <w:t>Приказ</w:t>
        </w:r>
      </w:hyperlink>
      <w:r>
        <w:t xml:space="preserve"> МЧС России от 12 декабря 2007 г. N 645 "Об утверждении Норм пожар</w:t>
      </w:r>
      <w:r>
        <w:t xml:space="preserve">ной безопасности "Обучение мерам пожарной безопасности работников организаций" (зарегистрирован Минюстом России 21 января 2008 г., регистрационный N10938), с изменениями, внесенными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МЧС Ро</w:t>
      </w:r>
      <w:r>
        <w:t xml:space="preserve">ссии от 27 января 2009 г. N 35 (зарегистрирован Минюстом России 25 февраля 2009 г., регистрационный N 13429), с изменениями, внесенными </w:t>
      </w:r>
      <w:hyperlink r:id="rId48" w:history="1">
        <w:r>
          <w:rPr>
            <w:rStyle w:val="a4"/>
          </w:rPr>
          <w:t>приказом</w:t>
        </w:r>
      </w:hyperlink>
      <w:r>
        <w:t xml:space="preserve"> МЧС России от 22 июня 2010 г. N 289 (зарегистрирован</w:t>
      </w:r>
      <w:r>
        <w:t xml:space="preserve"> Минюстом России 16 июля 2010 г., регистрационный N 17880).</w:t>
      </w:r>
    </w:p>
    <w:p w:rsidR="00000000" w:rsidRDefault="00116ECC">
      <w:bookmarkStart w:id="34" w:name="sub_5555"/>
      <w:bookmarkEnd w:id="33"/>
      <w:r>
        <w:t xml:space="preserve">*(5)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</w:t>
      </w:r>
      <w:r>
        <w:t xml:space="preserve">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50" w:history="1">
        <w:r>
          <w:rPr>
            <w:rStyle w:val="a4"/>
          </w:rPr>
          <w:t>приказом</w:t>
        </w:r>
      </w:hyperlink>
      <w:r>
        <w:t xml:space="preserve"> </w:t>
      </w:r>
      <w:r>
        <w:t>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116ECC">
      <w:bookmarkStart w:id="35" w:name="sub_6666"/>
      <w:bookmarkEnd w:id="34"/>
      <w:r>
        <w:t xml:space="preserve">*(6) Единый тарифно-квалификационный справочник работ и профессий рабочих, выпуск 2, </w:t>
      </w:r>
      <w:hyperlink r:id="rId51" w:history="1">
        <w:r>
          <w:rPr>
            <w:rStyle w:val="a4"/>
          </w:rPr>
          <w:t>раздел</w:t>
        </w:r>
      </w:hyperlink>
      <w:r>
        <w:t xml:space="preserve"> "Металлопокрытия и окраска".</w:t>
      </w:r>
    </w:p>
    <w:p w:rsidR="00000000" w:rsidRDefault="00116ECC">
      <w:bookmarkStart w:id="36" w:name="sub_7777"/>
      <w:bookmarkEnd w:id="35"/>
      <w:r>
        <w:t xml:space="preserve">*(7)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</w:t>
      </w:r>
      <w:r>
        <w:t>рядов.</w:t>
      </w:r>
    </w:p>
    <w:bookmarkEnd w:id="36"/>
    <w:p w:rsidR="00000000" w:rsidRDefault="00116EC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6ECC"/>
    <w:rsid w:val="0011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1448770&amp;sub=16139" TargetMode="External"/><Relationship Id="rId39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2091202&amp;sub=3000" TargetMode="External"/><Relationship Id="rId42" Type="http://schemas.openxmlformats.org/officeDocument/2006/relationships/hyperlink" Target="http://ivo.garant.ru/document?id=70550726&amp;sub=0" TargetMode="External"/><Relationship Id="rId47" Type="http://schemas.openxmlformats.org/officeDocument/2006/relationships/hyperlink" Target="http://ivo.garant.ru/document?id=95077&amp;sub=0" TargetMode="External"/><Relationship Id="rId50" Type="http://schemas.openxmlformats.org/officeDocument/2006/relationships/hyperlink" Target="http://ivo.garant.ru/document?id=7146925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4&amp;sub=2066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1448770&amp;sub=16139" TargetMode="External"/><Relationship Id="rId38" Type="http://schemas.openxmlformats.org/officeDocument/2006/relationships/hyperlink" Target="http://ivo.garant.ru/document?id=5019254&amp;sub=2069" TargetMode="External"/><Relationship Id="rId46" Type="http://schemas.openxmlformats.org/officeDocument/2006/relationships/hyperlink" Target="http://ivo.garant.ru/document?id=9261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12091202&amp;sub=3000" TargetMode="External"/><Relationship Id="rId29" Type="http://schemas.openxmlformats.org/officeDocument/2006/relationships/hyperlink" Target="http://ivo.garant.ru/document?id=70868844&amp;sub=8122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61" TargetMode="External"/><Relationship Id="rId24" Type="http://schemas.openxmlformats.org/officeDocument/2006/relationships/hyperlink" Target="http://ivo.garant.ru/document?id=5019254&amp;sub=2067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8186&amp;sub=0" TargetMode="External"/><Relationship Id="rId40" Type="http://schemas.openxmlformats.org/officeDocument/2006/relationships/hyperlink" Target="http://ivo.garant.ru/document?id=1448770&amp;sub=16139" TargetMode="External"/><Relationship Id="rId45" Type="http://schemas.openxmlformats.org/officeDocument/2006/relationships/hyperlink" Target="http://ivo.garant.ru/document?id=70760676&amp;sub=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22" TargetMode="External"/><Relationship Id="rId23" Type="http://schemas.openxmlformats.org/officeDocument/2006/relationships/hyperlink" Target="http://ivo.garant.ru/document?id=8186&amp;sub=0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70868844&amp;sub=8122" TargetMode="External"/><Relationship Id="rId49" Type="http://schemas.openxmlformats.org/officeDocument/2006/relationships/hyperlink" Target="http://ivo.garant.ru/document?id=85522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6139" TargetMode="External"/><Relationship Id="rId31" Type="http://schemas.openxmlformats.org/officeDocument/2006/relationships/hyperlink" Target="http://ivo.garant.ru/document?id=5019254&amp;sub=2068" TargetMode="External"/><Relationship Id="rId44" Type="http://schemas.openxmlformats.org/officeDocument/2006/relationships/hyperlink" Target="http://ivo.garant.ru/document?id=70310156&amp;sub=0" TargetMode="External"/><Relationship Id="rId52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3211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8122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8186&amp;sub=0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12091202&amp;sub=0" TargetMode="External"/><Relationship Id="rId48" Type="http://schemas.openxmlformats.org/officeDocument/2006/relationships/hyperlink" Target="http://ivo.garant.ru/document?id=98786&amp;sub=0" TargetMode="External"/><Relationship Id="rId8" Type="http://schemas.openxmlformats.org/officeDocument/2006/relationships/hyperlink" Target="http://ivo.garant.ru/document?id=70868844&amp;sub=8122" TargetMode="External"/><Relationship Id="rId51" Type="http://schemas.openxmlformats.org/officeDocument/2006/relationships/hyperlink" Target="http://ivo.garant.ru/document?id=5019254&amp;sub=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11364</Words>
  <Characters>64780</Characters>
  <Application>Microsoft Office Word</Application>
  <DocSecurity>4</DocSecurity>
  <Lines>539</Lines>
  <Paragraphs>151</Paragraphs>
  <ScaleCrop>false</ScaleCrop>
  <Company>НПП "Гарант-Сервис"</Company>
  <LinksUpToDate>false</LinksUpToDate>
  <CharactersWithSpaces>75993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2017-04-25T10:58:00Z</dcterms:created>
  <dcterms:modified xsi:type="dcterms:W3CDTF">2017-04-25T10:58:00Z</dcterms:modified>
</cp:coreProperties>
</file>